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25CE" w14:textId="77777777" w:rsidR="005E487D" w:rsidRDefault="005E487D" w:rsidP="00DA58AC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71801D7" w14:textId="77777777" w:rsidR="005E487D" w:rsidRDefault="005E487D" w:rsidP="00DA58AC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F3BE649" w14:textId="0C7FE45A" w:rsidR="001D7D98" w:rsidRPr="001F2780" w:rsidRDefault="000E3266" w:rsidP="00DA58AC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F2780">
        <w:rPr>
          <w:rFonts w:ascii="Tahoma" w:hAnsi="Tahoma" w:cs="Tahoma"/>
          <w:b/>
          <w:bCs/>
          <w:sz w:val="28"/>
          <w:szCs w:val="28"/>
        </w:rPr>
        <w:t xml:space="preserve">PROJETO DE LEI Nº </w:t>
      </w:r>
      <w:r w:rsidR="004B16D7">
        <w:rPr>
          <w:rFonts w:ascii="Tahoma" w:hAnsi="Tahoma" w:cs="Tahoma"/>
          <w:b/>
          <w:bCs/>
          <w:sz w:val="28"/>
          <w:szCs w:val="28"/>
        </w:rPr>
        <w:t>00</w:t>
      </w:r>
      <w:r w:rsidR="00754F13">
        <w:rPr>
          <w:rFonts w:ascii="Tahoma" w:hAnsi="Tahoma" w:cs="Tahoma"/>
          <w:b/>
          <w:bCs/>
          <w:sz w:val="28"/>
          <w:szCs w:val="28"/>
        </w:rPr>
        <w:t>4</w:t>
      </w:r>
      <w:bookmarkStart w:id="0" w:name="_GoBack"/>
      <w:bookmarkEnd w:id="0"/>
      <w:r w:rsidR="00D85216">
        <w:rPr>
          <w:rFonts w:ascii="Tahoma" w:hAnsi="Tahoma" w:cs="Tahoma"/>
          <w:b/>
          <w:bCs/>
          <w:sz w:val="28"/>
          <w:szCs w:val="28"/>
        </w:rPr>
        <w:t>/</w:t>
      </w:r>
      <w:r w:rsidRPr="001F2780">
        <w:rPr>
          <w:rFonts w:ascii="Tahoma" w:hAnsi="Tahoma" w:cs="Tahoma"/>
          <w:b/>
          <w:bCs/>
          <w:sz w:val="28"/>
          <w:szCs w:val="28"/>
        </w:rPr>
        <w:t>2025</w:t>
      </w:r>
    </w:p>
    <w:p w14:paraId="67FE6D09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A9EF7A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054E2CD" w14:textId="0F5EF3FD" w:rsidR="000E3266" w:rsidRPr="000432D1" w:rsidRDefault="000E3266" w:rsidP="000E3266">
      <w:pPr>
        <w:shd w:val="clear" w:color="auto" w:fill="FFFFFF"/>
        <w:spacing w:after="0" w:line="240" w:lineRule="auto"/>
        <w:ind w:left="3828" w:right="300"/>
        <w:jc w:val="both"/>
        <w:outlineLvl w:val="0"/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</w:pPr>
      <w:r w:rsidRPr="000432D1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 xml:space="preserve">Institui o </w:t>
      </w:r>
      <w:r w:rsidR="00F55110" w:rsidRPr="000432D1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>Auxílio</w:t>
      </w:r>
      <w:r w:rsidRPr="000432D1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>-Alimentação aos servidores ocupantes de cargos de provimento efeti</w:t>
      </w:r>
      <w:r w:rsidR="004B16D7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>vo, no âmbito do Poder Legislativo</w:t>
      </w:r>
      <w:r w:rsidRPr="000432D1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 xml:space="preserve"> Municipal</w:t>
      </w:r>
      <w:r w:rsidR="001F2780" w:rsidRPr="000432D1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>,</w:t>
      </w:r>
      <w:r w:rsidRPr="000432D1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 xml:space="preserve"> </w:t>
      </w:r>
      <w:r w:rsidR="001F2780" w:rsidRPr="000432D1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>nos termos do art. 72 da Lei 386/2011</w:t>
      </w:r>
      <w:r w:rsidRPr="000432D1">
        <w:rPr>
          <w:rFonts w:ascii="Tahoma" w:eastAsia="Times New Roman" w:hAnsi="Tahoma" w:cs="Tahoma"/>
          <w:b/>
          <w:bCs/>
          <w:i/>
          <w:iCs/>
          <w:color w:val="333333"/>
          <w:kern w:val="36"/>
          <w:sz w:val="24"/>
          <w:szCs w:val="24"/>
          <w:lang w:eastAsia="pt-BR"/>
        </w:rPr>
        <w:t xml:space="preserve"> e dá outras providências.</w:t>
      </w:r>
    </w:p>
    <w:p w14:paraId="338DB741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EBBF7DA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2CD9C7" w14:textId="58838615" w:rsidR="00DA58AC" w:rsidRPr="001F2780" w:rsidRDefault="004B16D7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CÂMARA MUNICIPAL D</w:t>
      </w:r>
      <w:r w:rsidR="000E3266" w:rsidRPr="001F2780">
        <w:rPr>
          <w:rFonts w:ascii="Tahoma" w:hAnsi="Tahoma" w:cs="Tahoma"/>
          <w:sz w:val="24"/>
          <w:szCs w:val="24"/>
        </w:rPr>
        <w:t>E BELA VISTA DA CAROBA,</w:t>
      </w:r>
      <w:r w:rsidR="000432D1">
        <w:rPr>
          <w:rFonts w:ascii="Tahoma" w:hAnsi="Tahoma" w:cs="Tahoma"/>
          <w:sz w:val="24"/>
          <w:szCs w:val="24"/>
        </w:rPr>
        <w:t xml:space="preserve"> ESTADO DO PARANÁ,</w:t>
      </w:r>
      <w:r w:rsidR="000E3266" w:rsidRPr="001F2780">
        <w:rPr>
          <w:rFonts w:ascii="Tahoma" w:hAnsi="Tahoma" w:cs="Tahoma"/>
          <w:sz w:val="24"/>
          <w:szCs w:val="24"/>
        </w:rPr>
        <w:t xml:space="preserve"> aprovou</w:t>
      </w:r>
      <w:r w:rsidR="001F2780">
        <w:rPr>
          <w:rFonts w:ascii="Tahoma" w:hAnsi="Tahoma" w:cs="Tahoma"/>
          <w:sz w:val="24"/>
          <w:szCs w:val="24"/>
        </w:rPr>
        <w:t>,</w:t>
      </w:r>
      <w:r w:rsidR="000E3266" w:rsidRPr="001F2780">
        <w:rPr>
          <w:rFonts w:ascii="Tahoma" w:hAnsi="Tahoma" w:cs="Tahoma"/>
          <w:sz w:val="24"/>
          <w:szCs w:val="24"/>
        </w:rPr>
        <w:t xml:space="preserve"> e</w:t>
      </w:r>
      <w:r w:rsidR="001F2780">
        <w:rPr>
          <w:rFonts w:ascii="Tahoma" w:hAnsi="Tahoma" w:cs="Tahoma"/>
          <w:sz w:val="24"/>
          <w:szCs w:val="24"/>
        </w:rPr>
        <w:t>,</w:t>
      </w:r>
      <w:r w:rsidR="000E3266" w:rsidRPr="001F2780">
        <w:rPr>
          <w:rFonts w:ascii="Tahoma" w:hAnsi="Tahoma" w:cs="Tahoma"/>
          <w:sz w:val="24"/>
          <w:szCs w:val="24"/>
        </w:rPr>
        <w:t xml:space="preserve"> </w:t>
      </w:r>
      <w:r w:rsidR="001F2780">
        <w:rPr>
          <w:rFonts w:ascii="Tahoma" w:hAnsi="Tahoma" w:cs="Tahoma"/>
          <w:sz w:val="24"/>
          <w:szCs w:val="24"/>
        </w:rPr>
        <w:t>e</w:t>
      </w:r>
      <w:r w:rsidR="000E3266" w:rsidRPr="001F2780">
        <w:rPr>
          <w:rFonts w:ascii="Tahoma" w:hAnsi="Tahoma" w:cs="Tahoma"/>
          <w:sz w:val="24"/>
          <w:szCs w:val="24"/>
        </w:rPr>
        <w:t>u</w:t>
      </w:r>
      <w:r w:rsidR="001F2780">
        <w:rPr>
          <w:rFonts w:ascii="Tahoma" w:hAnsi="Tahoma" w:cs="Tahoma"/>
          <w:sz w:val="24"/>
          <w:szCs w:val="24"/>
        </w:rPr>
        <w:t>,</w:t>
      </w:r>
      <w:r w:rsidR="005E487D">
        <w:rPr>
          <w:rFonts w:ascii="Tahoma" w:hAnsi="Tahoma" w:cs="Tahoma"/>
          <w:sz w:val="24"/>
          <w:szCs w:val="24"/>
        </w:rPr>
        <w:t xml:space="preserve"> JOSÉ VALDIR RODRIGUES promulgo</w:t>
      </w:r>
      <w:r w:rsidR="000E3266" w:rsidRPr="001F2780">
        <w:rPr>
          <w:rFonts w:ascii="Tahoma" w:hAnsi="Tahoma" w:cs="Tahoma"/>
          <w:sz w:val="24"/>
          <w:szCs w:val="24"/>
        </w:rPr>
        <w:t xml:space="preserve"> a seguinte </w:t>
      </w:r>
    </w:p>
    <w:p w14:paraId="5F4FAC02" w14:textId="77777777" w:rsidR="00DA58AC" w:rsidRPr="001F2780" w:rsidRDefault="00DA58AC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6C204BB9" w14:textId="16B57397" w:rsidR="000E3266" w:rsidRPr="001F2780" w:rsidRDefault="000E3266" w:rsidP="00DA58A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LEI</w:t>
      </w:r>
    </w:p>
    <w:p w14:paraId="2E05D6C5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10D0009" w14:textId="6D1A0EF2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1º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Fica instituído no âmbito do Poder </w:t>
      </w:r>
      <w:r w:rsidR="004B16D7">
        <w:rPr>
          <w:rFonts w:ascii="Tahoma" w:hAnsi="Tahoma" w:cs="Tahoma"/>
          <w:sz w:val="24"/>
          <w:szCs w:val="24"/>
        </w:rPr>
        <w:t>Legislativo</w:t>
      </w:r>
      <w:r w:rsidR="000432D1">
        <w:rPr>
          <w:rFonts w:ascii="Tahoma" w:hAnsi="Tahoma" w:cs="Tahoma"/>
          <w:sz w:val="24"/>
          <w:szCs w:val="24"/>
        </w:rPr>
        <w:t xml:space="preserve"> Municipal</w:t>
      </w:r>
      <w:r w:rsidRPr="001F2780">
        <w:rPr>
          <w:rFonts w:ascii="Tahoma" w:hAnsi="Tahoma" w:cs="Tahoma"/>
          <w:sz w:val="24"/>
          <w:szCs w:val="24"/>
        </w:rPr>
        <w:t xml:space="preserve">, o benefício </w:t>
      </w:r>
      <w:r w:rsidR="000432D1">
        <w:rPr>
          <w:rFonts w:ascii="Tahoma" w:hAnsi="Tahoma" w:cs="Tahoma"/>
          <w:sz w:val="24"/>
          <w:szCs w:val="24"/>
        </w:rPr>
        <w:t xml:space="preserve">de </w:t>
      </w:r>
      <w:r w:rsidR="00BD0C2D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>-</w:t>
      </w:r>
      <w:r w:rsidR="00BD0C2D">
        <w:rPr>
          <w:rFonts w:ascii="Tahoma" w:hAnsi="Tahoma" w:cs="Tahoma"/>
          <w:sz w:val="24"/>
          <w:szCs w:val="24"/>
        </w:rPr>
        <w:t>A</w:t>
      </w:r>
      <w:r w:rsidRPr="001F2780">
        <w:rPr>
          <w:rFonts w:ascii="Tahoma" w:hAnsi="Tahoma" w:cs="Tahoma"/>
          <w:sz w:val="24"/>
          <w:szCs w:val="24"/>
        </w:rPr>
        <w:t>limentação</w:t>
      </w:r>
      <w:r w:rsidR="000432D1">
        <w:rPr>
          <w:rFonts w:ascii="Tahoma" w:hAnsi="Tahoma" w:cs="Tahoma"/>
          <w:sz w:val="24"/>
          <w:szCs w:val="24"/>
        </w:rPr>
        <w:t>,</w:t>
      </w:r>
      <w:r w:rsidRPr="001F2780">
        <w:rPr>
          <w:rFonts w:ascii="Tahoma" w:hAnsi="Tahoma" w:cs="Tahoma"/>
          <w:sz w:val="24"/>
          <w:szCs w:val="24"/>
        </w:rPr>
        <w:t xml:space="preserve"> de caráter indenizatório, com a finalidade de subsidiar as despesas com alimentação e/ou refeição dos Servidores Públicos Municipais ocupantes de cargos de provimento efetivo.</w:t>
      </w:r>
    </w:p>
    <w:p w14:paraId="5AC72326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249C4664" w14:textId="6EEA92DB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1º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>A inclusão do servidor é feita de forma automática a partir da implantação do benefício.</w:t>
      </w:r>
    </w:p>
    <w:p w14:paraId="1A453F26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6D945FF5" w14:textId="3A5DE49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2º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="00BD0C2D" w:rsidRPr="00BD0C2D">
        <w:rPr>
          <w:rFonts w:ascii="Tahoma" w:hAnsi="Tahoma" w:cs="Tahoma"/>
          <w:sz w:val="24"/>
          <w:szCs w:val="24"/>
        </w:rPr>
        <w:t>In</w:t>
      </w:r>
      <w:r w:rsidRPr="00BD0C2D">
        <w:rPr>
          <w:rFonts w:ascii="Tahoma" w:hAnsi="Tahoma" w:cs="Tahoma"/>
          <w:sz w:val="24"/>
          <w:szCs w:val="24"/>
        </w:rPr>
        <w:t>clui-se</w:t>
      </w:r>
      <w:r w:rsidRPr="001F2780">
        <w:rPr>
          <w:rFonts w:ascii="Tahoma" w:hAnsi="Tahoma" w:cs="Tahoma"/>
          <w:sz w:val="24"/>
          <w:szCs w:val="24"/>
        </w:rPr>
        <w:t xml:space="preserve"> nas categorias a serem beneficiadas os ocupantes de cargos que estejam cedidos ou permutados a outros órgãos e esferas, mesmo que percebam seus vencimentos pelo Município.</w:t>
      </w:r>
    </w:p>
    <w:p w14:paraId="70321AF5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412B01" w14:textId="2726381C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2º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O benefício previsto no art. 1º desta Lei será no valor de </w:t>
      </w:r>
      <w:r w:rsidRPr="00BD0C2D">
        <w:rPr>
          <w:rFonts w:ascii="Tahoma" w:hAnsi="Tahoma" w:cs="Tahoma"/>
          <w:sz w:val="24"/>
          <w:szCs w:val="24"/>
        </w:rPr>
        <w:t xml:space="preserve">R$ </w:t>
      </w:r>
      <w:r w:rsidR="00BD0C2D" w:rsidRPr="00BD0C2D">
        <w:rPr>
          <w:rFonts w:ascii="Tahoma" w:hAnsi="Tahoma" w:cs="Tahoma"/>
          <w:sz w:val="24"/>
          <w:szCs w:val="24"/>
        </w:rPr>
        <w:t>250</w:t>
      </w:r>
      <w:r w:rsidRPr="00BD0C2D">
        <w:rPr>
          <w:rFonts w:ascii="Tahoma" w:hAnsi="Tahoma" w:cs="Tahoma"/>
          <w:sz w:val="24"/>
          <w:szCs w:val="24"/>
        </w:rPr>
        <w:t>,00 (</w:t>
      </w:r>
      <w:r w:rsidR="00BD0C2D" w:rsidRPr="00BD0C2D">
        <w:rPr>
          <w:rFonts w:ascii="Tahoma" w:hAnsi="Tahoma" w:cs="Tahoma"/>
          <w:sz w:val="24"/>
          <w:szCs w:val="24"/>
        </w:rPr>
        <w:t>duzentos</w:t>
      </w:r>
      <w:r w:rsidRPr="00BD0C2D">
        <w:rPr>
          <w:rFonts w:ascii="Tahoma" w:hAnsi="Tahoma" w:cs="Tahoma"/>
          <w:sz w:val="24"/>
          <w:szCs w:val="24"/>
        </w:rPr>
        <w:t xml:space="preserve"> e cinquenta reais).</w:t>
      </w:r>
    </w:p>
    <w:p w14:paraId="581BA4E5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3791D5BC" w14:textId="17414DF5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Parágrafo único. É facultado ao Chefe do Poder </w:t>
      </w:r>
      <w:r w:rsidR="004B16D7">
        <w:rPr>
          <w:rFonts w:ascii="Tahoma" w:hAnsi="Tahoma" w:cs="Tahoma"/>
          <w:sz w:val="24"/>
          <w:szCs w:val="24"/>
        </w:rPr>
        <w:t>Legislativo</w:t>
      </w:r>
      <w:r w:rsidRPr="001F2780">
        <w:rPr>
          <w:rFonts w:ascii="Tahoma" w:hAnsi="Tahoma" w:cs="Tahoma"/>
          <w:sz w:val="24"/>
          <w:szCs w:val="24"/>
        </w:rPr>
        <w:t xml:space="preserve"> promover, mediante Decreto, a revisão e, se cabível, o reajuste do valor contido no </w:t>
      </w:r>
      <w:r w:rsidRPr="00BD0C2D">
        <w:rPr>
          <w:rFonts w:ascii="Tahoma" w:hAnsi="Tahoma" w:cs="Tahoma"/>
          <w:i/>
          <w:iCs/>
          <w:sz w:val="24"/>
          <w:szCs w:val="24"/>
        </w:rPr>
        <w:t xml:space="preserve">caput </w:t>
      </w:r>
      <w:r w:rsidRPr="001F2780">
        <w:rPr>
          <w:rFonts w:ascii="Tahoma" w:hAnsi="Tahoma" w:cs="Tahoma"/>
          <w:sz w:val="24"/>
          <w:szCs w:val="24"/>
        </w:rPr>
        <w:t xml:space="preserve">deste artigo, de acordo com o percentual estabelecido para revisão geral anual, com ou sem reajuste, conforme a data base prevista no </w:t>
      </w:r>
      <w:r w:rsidRPr="00BD0C2D">
        <w:rPr>
          <w:rFonts w:ascii="Tahoma" w:hAnsi="Tahoma" w:cs="Tahoma"/>
          <w:sz w:val="24"/>
          <w:szCs w:val="24"/>
        </w:rPr>
        <w:t xml:space="preserve">art. </w:t>
      </w:r>
      <w:r w:rsidR="00BD0C2D" w:rsidRPr="00BD0C2D">
        <w:rPr>
          <w:rFonts w:ascii="Tahoma" w:hAnsi="Tahoma" w:cs="Tahoma"/>
          <w:sz w:val="24"/>
          <w:szCs w:val="24"/>
        </w:rPr>
        <w:t>94-A</w:t>
      </w:r>
      <w:r w:rsidRPr="00BD0C2D">
        <w:rPr>
          <w:rFonts w:ascii="Tahoma" w:hAnsi="Tahoma" w:cs="Tahoma"/>
          <w:sz w:val="24"/>
          <w:szCs w:val="24"/>
        </w:rPr>
        <w:t xml:space="preserve"> da Lei </w:t>
      </w:r>
      <w:r w:rsidR="00BD0C2D">
        <w:rPr>
          <w:rFonts w:ascii="Tahoma" w:hAnsi="Tahoma" w:cs="Tahoma"/>
          <w:sz w:val="24"/>
          <w:szCs w:val="24"/>
        </w:rPr>
        <w:t>Orgânica Municipal</w:t>
      </w:r>
      <w:r w:rsidRPr="001F2780">
        <w:rPr>
          <w:rFonts w:ascii="Tahoma" w:hAnsi="Tahoma" w:cs="Tahoma"/>
          <w:sz w:val="24"/>
          <w:szCs w:val="24"/>
        </w:rPr>
        <w:t xml:space="preserve">, observando-se a disponibilidade financeira do Poder </w:t>
      </w:r>
      <w:r w:rsidR="004B16D7">
        <w:rPr>
          <w:rFonts w:ascii="Tahoma" w:hAnsi="Tahoma" w:cs="Tahoma"/>
          <w:sz w:val="24"/>
          <w:szCs w:val="24"/>
        </w:rPr>
        <w:t>Legislativo M</w:t>
      </w:r>
      <w:r w:rsidRPr="001F2780">
        <w:rPr>
          <w:rFonts w:ascii="Tahoma" w:hAnsi="Tahoma" w:cs="Tahoma"/>
          <w:sz w:val="24"/>
          <w:szCs w:val="24"/>
        </w:rPr>
        <w:t>unicipal.</w:t>
      </w:r>
    </w:p>
    <w:p w14:paraId="70C16064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459BC707" w14:textId="1018900E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3º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O valor do benefício estipulado nesta lei é devido </w:t>
      </w:r>
      <w:r w:rsidRPr="00BD0C2D">
        <w:rPr>
          <w:rFonts w:ascii="Tahoma" w:hAnsi="Tahoma" w:cs="Tahoma"/>
          <w:sz w:val="24"/>
          <w:szCs w:val="24"/>
        </w:rPr>
        <w:t>aos servidores ativos estatutários ocupantes de cargos de provimento efetivo</w:t>
      </w:r>
      <w:r w:rsidRPr="001F2780">
        <w:rPr>
          <w:rFonts w:ascii="Tahoma" w:hAnsi="Tahoma" w:cs="Tahoma"/>
          <w:sz w:val="24"/>
          <w:szCs w:val="24"/>
        </w:rPr>
        <w:t xml:space="preserve"> no </w:t>
      </w:r>
      <w:r w:rsidR="00DA58AC" w:rsidRPr="001F2780">
        <w:rPr>
          <w:rFonts w:ascii="Tahoma" w:hAnsi="Tahoma" w:cs="Tahoma"/>
          <w:sz w:val="24"/>
          <w:szCs w:val="24"/>
        </w:rPr>
        <w:t>P</w:t>
      </w:r>
      <w:r w:rsidRPr="001F2780">
        <w:rPr>
          <w:rFonts w:ascii="Tahoma" w:hAnsi="Tahoma" w:cs="Tahoma"/>
          <w:sz w:val="24"/>
          <w:szCs w:val="24"/>
        </w:rPr>
        <w:t xml:space="preserve">oder </w:t>
      </w:r>
      <w:r w:rsidR="004B16D7">
        <w:rPr>
          <w:rFonts w:ascii="Tahoma" w:hAnsi="Tahoma" w:cs="Tahoma"/>
          <w:sz w:val="24"/>
          <w:szCs w:val="24"/>
        </w:rPr>
        <w:t>Legislativo</w:t>
      </w:r>
      <w:r w:rsidR="00055F22">
        <w:rPr>
          <w:rFonts w:ascii="Tahoma" w:hAnsi="Tahoma" w:cs="Tahoma"/>
          <w:sz w:val="24"/>
          <w:szCs w:val="24"/>
        </w:rPr>
        <w:t xml:space="preserve"> Municipal.</w:t>
      </w:r>
    </w:p>
    <w:p w14:paraId="042F2433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F8C6509" w14:textId="7273C73E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4º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O </w:t>
      </w:r>
      <w:r w:rsidR="00055F22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>-alimentação será concedido</w:t>
      </w:r>
      <w:r w:rsidR="007B0849" w:rsidRPr="001F2780">
        <w:rPr>
          <w:rFonts w:ascii="Tahoma" w:hAnsi="Tahoma" w:cs="Tahoma"/>
          <w:sz w:val="24"/>
          <w:szCs w:val="24"/>
        </w:rPr>
        <w:t xml:space="preserve"> pelo Poder </w:t>
      </w:r>
      <w:r w:rsidR="004B16D7">
        <w:rPr>
          <w:rFonts w:ascii="Tahoma" w:hAnsi="Tahoma" w:cs="Tahoma"/>
          <w:sz w:val="24"/>
          <w:szCs w:val="24"/>
        </w:rPr>
        <w:t>Legislativo</w:t>
      </w:r>
      <w:r w:rsidR="007B0849" w:rsidRPr="001F2780">
        <w:rPr>
          <w:rFonts w:ascii="Tahoma" w:hAnsi="Tahoma" w:cs="Tahoma"/>
          <w:sz w:val="24"/>
          <w:szCs w:val="24"/>
        </w:rPr>
        <w:t xml:space="preserve"> </w:t>
      </w:r>
      <w:r w:rsidRPr="001F2780">
        <w:rPr>
          <w:rFonts w:ascii="Tahoma" w:hAnsi="Tahoma" w:cs="Tahoma"/>
          <w:sz w:val="24"/>
          <w:szCs w:val="24"/>
        </w:rPr>
        <w:t>mensalmente</w:t>
      </w:r>
      <w:r w:rsidR="007B0849" w:rsidRPr="001F2780">
        <w:rPr>
          <w:rFonts w:ascii="Tahoma" w:hAnsi="Tahoma" w:cs="Tahoma"/>
          <w:sz w:val="24"/>
          <w:szCs w:val="24"/>
        </w:rPr>
        <w:t xml:space="preserve"> e diretamente ao servidor</w:t>
      </w:r>
      <w:r w:rsidRPr="001F2780">
        <w:rPr>
          <w:rFonts w:ascii="Tahoma" w:hAnsi="Tahoma" w:cs="Tahoma"/>
          <w:sz w:val="24"/>
          <w:szCs w:val="24"/>
        </w:rPr>
        <w:t xml:space="preserve">, </w:t>
      </w:r>
      <w:r w:rsidR="007B0849" w:rsidRPr="001F2780">
        <w:rPr>
          <w:rFonts w:ascii="Tahoma" w:hAnsi="Tahoma" w:cs="Tahoma"/>
          <w:sz w:val="24"/>
          <w:szCs w:val="24"/>
        </w:rPr>
        <w:t xml:space="preserve">por meio de pagamento </w:t>
      </w:r>
      <w:r w:rsidRPr="001F2780">
        <w:rPr>
          <w:rFonts w:ascii="Tahoma" w:hAnsi="Tahoma" w:cs="Tahoma"/>
          <w:sz w:val="24"/>
          <w:szCs w:val="24"/>
        </w:rPr>
        <w:t>em pecúnia</w:t>
      </w:r>
      <w:r w:rsidR="007B0849" w:rsidRPr="001F2780">
        <w:rPr>
          <w:rFonts w:ascii="Tahoma" w:hAnsi="Tahoma" w:cs="Tahoma"/>
          <w:sz w:val="24"/>
          <w:szCs w:val="24"/>
        </w:rPr>
        <w:t xml:space="preserve"> na folha de pagamento</w:t>
      </w:r>
      <w:r w:rsidRPr="001F2780">
        <w:rPr>
          <w:rFonts w:ascii="Tahoma" w:hAnsi="Tahoma" w:cs="Tahoma"/>
          <w:sz w:val="24"/>
          <w:szCs w:val="24"/>
        </w:rPr>
        <w:t>.</w:t>
      </w:r>
    </w:p>
    <w:p w14:paraId="680CE00F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253469D" w14:textId="77777777" w:rsidR="005E487D" w:rsidRDefault="005E487D" w:rsidP="00DA58AC">
      <w:pPr>
        <w:spacing w:after="0" w:line="240" w:lineRule="auto"/>
        <w:ind w:firstLine="1701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83BFBF3" w14:textId="77777777" w:rsidR="005E487D" w:rsidRDefault="005E487D" w:rsidP="00DA58AC">
      <w:pPr>
        <w:spacing w:after="0" w:line="240" w:lineRule="auto"/>
        <w:ind w:firstLine="1701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F6AC39A" w14:textId="77777777" w:rsidR="005E487D" w:rsidRDefault="005E487D" w:rsidP="00DA58AC">
      <w:pPr>
        <w:spacing w:after="0" w:line="240" w:lineRule="auto"/>
        <w:ind w:firstLine="1701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0FC9ED4" w14:textId="403D6C26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5º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O valor do </w:t>
      </w:r>
      <w:r w:rsidR="00055F22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>-alimentação descrito no</w:t>
      </w:r>
      <w:r w:rsidR="00055F22">
        <w:rPr>
          <w:rFonts w:ascii="Tahoma" w:hAnsi="Tahoma" w:cs="Tahoma"/>
          <w:sz w:val="24"/>
          <w:szCs w:val="24"/>
        </w:rPr>
        <w:t xml:space="preserve"> </w:t>
      </w:r>
      <w:r w:rsidR="00055F22" w:rsidRPr="00055F22">
        <w:rPr>
          <w:rFonts w:ascii="Tahoma" w:hAnsi="Tahoma" w:cs="Tahoma"/>
          <w:i/>
          <w:iCs/>
          <w:sz w:val="24"/>
          <w:szCs w:val="24"/>
        </w:rPr>
        <w:t>caput</w:t>
      </w:r>
      <w:r w:rsidR="00055F22">
        <w:rPr>
          <w:rFonts w:ascii="Tahoma" w:hAnsi="Tahoma" w:cs="Tahoma"/>
          <w:sz w:val="24"/>
          <w:szCs w:val="24"/>
        </w:rPr>
        <w:t xml:space="preserve"> do</w:t>
      </w:r>
      <w:r w:rsidRPr="001F2780">
        <w:rPr>
          <w:rFonts w:ascii="Tahoma" w:hAnsi="Tahoma" w:cs="Tahoma"/>
          <w:sz w:val="24"/>
          <w:szCs w:val="24"/>
        </w:rPr>
        <w:t xml:space="preserve"> artigo 2º dessa lei, é instituído a cargos com carga horária de 40 horas semanais.</w:t>
      </w:r>
    </w:p>
    <w:p w14:paraId="0665FCC4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119EA533" w14:textId="3853CF3F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BD0C2D">
        <w:rPr>
          <w:rFonts w:ascii="Tahoma" w:hAnsi="Tahoma" w:cs="Tahoma"/>
          <w:sz w:val="24"/>
          <w:szCs w:val="24"/>
        </w:rPr>
        <w:t xml:space="preserve">Parágrafo único. Aos servidores que realizam carga horária inferior a 40 (quarenta) horas semanais, o valor do </w:t>
      </w:r>
      <w:r w:rsidR="000432D1">
        <w:rPr>
          <w:rFonts w:ascii="Tahoma" w:hAnsi="Tahoma" w:cs="Tahoma"/>
          <w:sz w:val="24"/>
          <w:szCs w:val="24"/>
        </w:rPr>
        <w:t>auxílio</w:t>
      </w:r>
      <w:r w:rsidRPr="00BD0C2D">
        <w:rPr>
          <w:rFonts w:ascii="Tahoma" w:hAnsi="Tahoma" w:cs="Tahoma"/>
          <w:sz w:val="24"/>
          <w:szCs w:val="24"/>
        </w:rPr>
        <w:t>-alimentação será diretamente proporcional à sua carga horária.</w:t>
      </w:r>
    </w:p>
    <w:p w14:paraId="0E345FA3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A4595FB" w14:textId="5CD7F35A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6º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Em caso de afastamentos, com ou sem remuneração, </w:t>
      </w:r>
      <w:r w:rsidR="00600C36">
        <w:rPr>
          <w:rFonts w:ascii="Tahoma" w:hAnsi="Tahoma" w:cs="Tahoma"/>
          <w:sz w:val="24"/>
          <w:szCs w:val="24"/>
        </w:rPr>
        <w:t xml:space="preserve">exceto para o caso de afastamento para tratamento da própria saúde até o limite de 24 meses, </w:t>
      </w:r>
      <w:r w:rsidR="000432D1">
        <w:rPr>
          <w:rFonts w:ascii="Tahoma" w:hAnsi="Tahoma" w:cs="Tahoma"/>
          <w:sz w:val="24"/>
          <w:szCs w:val="24"/>
        </w:rPr>
        <w:t xml:space="preserve">nos casos de </w:t>
      </w:r>
      <w:r w:rsidRPr="001F2780">
        <w:rPr>
          <w:rFonts w:ascii="Tahoma" w:hAnsi="Tahoma" w:cs="Tahoma"/>
          <w:sz w:val="24"/>
          <w:szCs w:val="24"/>
        </w:rPr>
        <w:t xml:space="preserve">licenças a qualquer título e em caso de ausências/faltas </w:t>
      </w:r>
      <w:r w:rsidR="00600C36">
        <w:rPr>
          <w:rFonts w:ascii="Tahoma" w:hAnsi="Tahoma" w:cs="Tahoma"/>
          <w:sz w:val="24"/>
          <w:szCs w:val="24"/>
        </w:rPr>
        <w:t xml:space="preserve">não </w:t>
      </w:r>
      <w:r w:rsidRPr="001F2780">
        <w:rPr>
          <w:rFonts w:ascii="Tahoma" w:hAnsi="Tahoma" w:cs="Tahoma"/>
          <w:sz w:val="24"/>
          <w:szCs w:val="24"/>
        </w:rPr>
        <w:t>justificadas, o servidor perderá o benefício proporcionalmente aos dias úteis não trabalhado</w:t>
      </w:r>
      <w:r w:rsidR="000432D1">
        <w:rPr>
          <w:rFonts w:ascii="Tahoma" w:hAnsi="Tahoma" w:cs="Tahoma"/>
          <w:sz w:val="24"/>
          <w:szCs w:val="24"/>
        </w:rPr>
        <w:t>s</w:t>
      </w:r>
      <w:r w:rsidR="00600C36">
        <w:rPr>
          <w:rFonts w:ascii="Tahoma" w:hAnsi="Tahoma" w:cs="Tahoma"/>
          <w:sz w:val="24"/>
          <w:szCs w:val="24"/>
        </w:rPr>
        <w:t>.</w:t>
      </w:r>
    </w:p>
    <w:p w14:paraId="2A9786A4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12150DDC" w14:textId="3316E6A6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1º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O desconto do </w:t>
      </w:r>
      <w:r w:rsidR="00055F22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 xml:space="preserve">-alimentação referente às hipóteses previstas neste artigo, ocorrerá após a conclusão do processo de controle da frequência mensal </w:t>
      </w:r>
      <w:r w:rsidR="007B0849" w:rsidRPr="001F2780">
        <w:rPr>
          <w:rFonts w:ascii="Tahoma" w:hAnsi="Tahoma" w:cs="Tahoma"/>
          <w:sz w:val="24"/>
          <w:szCs w:val="24"/>
        </w:rPr>
        <w:t>feito pelo Departamento de Recursos Humanos</w:t>
      </w:r>
      <w:r w:rsidRPr="001F2780">
        <w:rPr>
          <w:rFonts w:ascii="Tahoma" w:hAnsi="Tahoma" w:cs="Tahoma"/>
          <w:sz w:val="24"/>
          <w:szCs w:val="24"/>
        </w:rPr>
        <w:t>.</w:t>
      </w:r>
    </w:p>
    <w:p w14:paraId="4CC160F3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31B134AD" w14:textId="23FAC90E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2º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>Não terão direito ao benefício, nem mesmo proporcional, os servidores admitidos e desligados com menos de 15 (quinze) dias de trabalho no mês de competência.</w:t>
      </w:r>
    </w:p>
    <w:p w14:paraId="763EA7FC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5CBF7843" w14:textId="639FBBE1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3º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O servidor que contar com 2 (duas) faltas injustificadas no mês perderá o direito ao recebimento integral do valor do </w:t>
      </w:r>
      <w:r w:rsidR="00055F22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>-alimentação, referente aquele mês de conclusão do processo de controle da frequência mensal</w:t>
      </w:r>
      <w:r w:rsidR="00DA58AC" w:rsidRPr="001F2780">
        <w:rPr>
          <w:rFonts w:ascii="Tahoma" w:hAnsi="Tahoma" w:cs="Tahoma"/>
          <w:sz w:val="24"/>
          <w:szCs w:val="24"/>
        </w:rPr>
        <w:t>.</w:t>
      </w:r>
    </w:p>
    <w:p w14:paraId="38759D26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131A897C" w14:textId="69BBF38E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4º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Para os fins do disposto no § 3º deste artigo, entende-se por faltas justificadas aquelas previstas no </w:t>
      </w:r>
      <w:r w:rsidRPr="00600C36">
        <w:rPr>
          <w:rFonts w:ascii="Tahoma" w:hAnsi="Tahoma" w:cs="Tahoma"/>
          <w:sz w:val="24"/>
          <w:szCs w:val="24"/>
        </w:rPr>
        <w:t xml:space="preserve">art. </w:t>
      </w:r>
      <w:r w:rsidR="00BD0C2D" w:rsidRPr="00600C36">
        <w:rPr>
          <w:rFonts w:ascii="Tahoma" w:hAnsi="Tahoma" w:cs="Tahoma"/>
          <w:sz w:val="24"/>
          <w:szCs w:val="24"/>
        </w:rPr>
        <w:t>101</w:t>
      </w:r>
      <w:r w:rsidRPr="00600C36">
        <w:rPr>
          <w:rFonts w:ascii="Tahoma" w:hAnsi="Tahoma" w:cs="Tahoma"/>
          <w:sz w:val="24"/>
          <w:szCs w:val="24"/>
        </w:rPr>
        <w:t xml:space="preserve"> da </w:t>
      </w:r>
      <w:r w:rsidR="00BD0C2D" w:rsidRPr="00600C36">
        <w:rPr>
          <w:rFonts w:ascii="Tahoma" w:hAnsi="Tahoma" w:cs="Tahoma"/>
          <w:sz w:val="24"/>
          <w:szCs w:val="24"/>
        </w:rPr>
        <w:t>Lei Municipal nº 386/2011</w:t>
      </w:r>
      <w:r w:rsidRPr="001F2780">
        <w:rPr>
          <w:rFonts w:ascii="Tahoma" w:hAnsi="Tahoma" w:cs="Tahoma"/>
          <w:sz w:val="24"/>
          <w:szCs w:val="24"/>
        </w:rPr>
        <w:t>, mediante comprovação.</w:t>
      </w:r>
    </w:p>
    <w:p w14:paraId="7C1902E1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669071B7" w14:textId="26EC6CF4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5º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O servidor em gozo de férias terá direito a receber o </w:t>
      </w:r>
      <w:r w:rsidR="00055F22">
        <w:rPr>
          <w:rFonts w:ascii="Tahoma" w:hAnsi="Tahoma" w:cs="Tahoma"/>
          <w:sz w:val="24"/>
          <w:szCs w:val="24"/>
        </w:rPr>
        <w:t>auxílio-</w:t>
      </w:r>
      <w:r w:rsidRPr="001F2780">
        <w:rPr>
          <w:rFonts w:ascii="Tahoma" w:hAnsi="Tahoma" w:cs="Tahoma"/>
          <w:sz w:val="24"/>
          <w:szCs w:val="24"/>
        </w:rPr>
        <w:t>alimentação integralmente.</w:t>
      </w:r>
    </w:p>
    <w:p w14:paraId="4E675C9C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E58B26C" w14:textId="0A907715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7º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Considerar-se-á para o desconto do </w:t>
      </w:r>
      <w:r w:rsidR="00600C36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>-alimentação a proporcionalidade dos dias úteis mensais divididos pelo valor de que trata o art. 2º desta Lei, que será multiplicado pelo número de dias úteis não trabalhados, ou seja, com falta não justificada.</w:t>
      </w:r>
    </w:p>
    <w:p w14:paraId="5BC1CCB3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34D6C56C" w14:textId="6CD2DA7B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1º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>Para os efeitos deste artigo, considerar-se-á como dia trabalhado a participação do servidor em programa de treinamento regularmente instituído, conferências, congressos, treinamentos, ou outros eventos similares que ocorram no município ou fora dele.</w:t>
      </w:r>
    </w:p>
    <w:p w14:paraId="2E608445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3050C855" w14:textId="77777777" w:rsidR="005E487D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§ 2º </w:t>
      </w:r>
      <w:r w:rsidR="00DA58AC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A participação do servidor em eventos elencados no § 1º deste artigo, que ocorra fora do território municipal, deverá ser justificada junto ao </w:t>
      </w:r>
    </w:p>
    <w:p w14:paraId="4316E620" w14:textId="77777777" w:rsidR="005E487D" w:rsidRDefault="005E487D" w:rsidP="005E48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7BF2235" w14:textId="1845A6A6" w:rsidR="000E3266" w:rsidRPr="001F2780" w:rsidRDefault="000E3266" w:rsidP="005E48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>Departamento de Recursos Humanos, comprovando-se as datas de deslocamento e certificado de conclusão indicando participação com percentual de 100% (cem por</w:t>
      </w:r>
      <w:r w:rsidR="007B0849" w:rsidRPr="001F2780">
        <w:rPr>
          <w:rFonts w:ascii="Tahoma" w:hAnsi="Tahoma" w:cs="Tahoma"/>
          <w:sz w:val="24"/>
          <w:szCs w:val="24"/>
        </w:rPr>
        <w:t xml:space="preserve"> </w:t>
      </w:r>
      <w:r w:rsidRPr="001F2780">
        <w:rPr>
          <w:rFonts w:ascii="Tahoma" w:hAnsi="Tahoma" w:cs="Tahoma"/>
          <w:sz w:val="24"/>
          <w:szCs w:val="24"/>
        </w:rPr>
        <w:t xml:space="preserve">cento) da carga horária do curso, sob pena de desconto proporcional do </w:t>
      </w:r>
      <w:r w:rsidR="00600C36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>-</w:t>
      </w:r>
      <w:r w:rsidR="00600C36">
        <w:rPr>
          <w:rFonts w:ascii="Tahoma" w:hAnsi="Tahoma" w:cs="Tahoma"/>
          <w:sz w:val="24"/>
          <w:szCs w:val="24"/>
        </w:rPr>
        <w:t>A</w:t>
      </w:r>
      <w:r w:rsidRPr="001F2780">
        <w:rPr>
          <w:rFonts w:ascii="Tahoma" w:hAnsi="Tahoma" w:cs="Tahoma"/>
          <w:sz w:val="24"/>
          <w:szCs w:val="24"/>
        </w:rPr>
        <w:t>limentação ao dia não comprovado.</w:t>
      </w:r>
    </w:p>
    <w:p w14:paraId="0A902E9D" w14:textId="77777777" w:rsidR="000E3266" w:rsidRPr="001F2780" w:rsidRDefault="000E3266" w:rsidP="00DA58AC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5858EAF7" w14:textId="7E43459D" w:rsidR="000E3266" w:rsidRPr="001F2780" w:rsidRDefault="000E3266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8º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1F2780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>O benefício será concedido uma única vez, mesmo nos casos de acúmulo regular de cargos, empregos ou funções.</w:t>
      </w:r>
    </w:p>
    <w:p w14:paraId="663AECD4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D9C7ED1" w14:textId="653BDBF6" w:rsidR="000E3266" w:rsidRPr="001F2780" w:rsidRDefault="000E3266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9º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1F2780" w:rsidRPr="001F2780">
        <w:rPr>
          <w:rFonts w:ascii="Tahoma" w:hAnsi="Tahoma" w:cs="Tahoma"/>
          <w:sz w:val="24"/>
          <w:szCs w:val="24"/>
        </w:rPr>
        <w:t xml:space="preserve">- </w:t>
      </w:r>
      <w:r w:rsidRPr="001F2780">
        <w:rPr>
          <w:rFonts w:ascii="Tahoma" w:hAnsi="Tahoma" w:cs="Tahoma"/>
          <w:sz w:val="24"/>
          <w:szCs w:val="24"/>
        </w:rPr>
        <w:t xml:space="preserve">O </w:t>
      </w:r>
      <w:r w:rsidR="00600C36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>-alimentação não se incorpora</w:t>
      </w:r>
      <w:r w:rsidR="00055F22">
        <w:rPr>
          <w:rFonts w:ascii="Tahoma" w:hAnsi="Tahoma" w:cs="Tahoma"/>
          <w:sz w:val="24"/>
          <w:szCs w:val="24"/>
        </w:rPr>
        <w:t>rá</w:t>
      </w:r>
      <w:r w:rsidRPr="001F2780">
        <w:rPr>
          <w:rFonts w:ascii="Tahoma" w:hAnsi="Tahoma" w:cs="Tahoma"/>
          <w:sz w:val="24"/>
          <w:szCs w:val="24"/>
        </w:rPr>
        <w:t xml:space="preserve"> à remuneração, não será caracterizado como salário-utilidade ou prestação salarial </w:t>
      </w:r>
      <w:r w:rsidRPr="001F2780">
        <w:rPr>
          <w:rFonts w:ascii="Tahoma" w:hAnsi="Tahoma" w:cs="Tahoma"/>
          <w:i/>
          <w:iCs/>
          <w:sz w:val="24"/>
          <w:szCs w:val="24"/>
        </w:rPr>
        <w:t>in natura</w:t>
      </w:r>
      <w:r w:rsidRPr="001F2780">
        <w:rPr>
          <w:rFonts w:ascii="Tahoma" w:hAnsi="Tahoma" w:cs="Tahoma"/>
          <w:sz w:val="24"/>
          <w:szCs w:val="24"/>
        </w:rPr>
        <w:t>, e sobre ele não incidirão quaisquer contribuições trabalhistas, estatutárias, previdenciárias ou fiscais.</w:t>
      </w:r>
    </w:p>
    <w:p w14:paraId="77BA1727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9171D7E" w14:textId="39C7027F" w:rsidR="000E3266" w:rsidRPr="001F2780" w:rsidRDefault="000E3266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10</w:t>
      </w:r>
      <w:r w:rsidR="001F2780" w:rsidRPr="001F2780">
        <w:rPr>
          <w:rFonts w:ascii="Tahoma" w:hAnsi="Tahoma" w:cs="Tahoma"/>
          <w:sz w:val="24"/>
          <w:szCs w:val="24"/>
        </w:rPr>
        <w:t xml:space="preserve"> -</w:t>
      </w:r>
      <w:r w:rsidRPr="001F2780">
        <w:rPr>
          <w:rFonts w:ascii="Tahoma" w:hAnsi="Tahoma" w:cs="Tahoma"/>
          <w:sz w:val="24"/>
          <w:szCs w:val="24"/>
        </w:rPr>
        <w:t xml:space="preserve"> É facultado ao servidor o direito de renunciar o benefício criado por esta Lei, mediante assinatura de Termo de Renúncia próprio e protocolizado ao Departamento de Recursos Humanos.</w:t>
      </w:r>
    </w:p>
    <w:p w14:paraId="46D33B06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8C1D43" w14:textId="7CDAB49A" w:rsidR="000E3266" w:rsidRPr="001F2780" w:rsidRDefault="000E3266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11</w:t>
      </w:r>
      <w:r w:rsidR="001F2780" w:rsidRPr="001F2780">
        <w:rPr>
          <w:rFonts w:ascii="Tahoma" w:hAnsi="Tahoma" w:cs="Tahoma"/>
          <w:sz w:val="24"/>
          <w:szCs w:val="24"/>
        </w:rPr>
        <w:t xml:space="preserve"> -</w:t>
      </w:r>
      <w:r w:rsidRPr="001F2780">
        <w:rPr>
          <w:rFonts w:ascii="Tahoma" w:hAnsi="Tahoma" w:cs="Tahoma"/>
          <w:sz w:val="24"/>
          <w:szCs w:val="24"/>
        </w:rPr>
        <w:t xml:space="preserve"> O mês </w:t>
      </w:r>
      <w:r w:rsidR="00055F22">
        <w:rPr>
          <w:rFonts w:ascii="Tahoma" w:hAnsi="Tahoma" w:cs="Tahoma"/>
          <w:sz w:val="24"/>
          <w:szCs w:val="24"/>
        </w:rPr>
        <w:t>subsequente do início da vigência da presente Lei</w:t>
      </w:r>
      <w:r w:rsidRPr="001F2780">
        <w:rPr>
          <w:rFonts w:ascii="Tahoma" w:hAnsi="Tahoma" w:cs="Tahoma"/>
          <w:sz w:val="24"/>
          <w:szCs w:val="24"/>
        </w:rPr>
        <w:t xml:space="preserve"> será o primeiro mês de competência para concessão do </w:t>
      </w:r>
      <w:r w:rsidR="00055F22">
        <w:rPr>
          <w:rFonts w:ascii="Tahoma" w:hAnsi="Tahoma" w:cs="Tahoma"/>
          <w:sz w:val="24"/>
          <w:szCs w:val="24"/>
        </w:rPr>
        <w:t>Auxílio</w:t>
      </w:r>
      <w:r w:rsidRPr="001F2780">
        <w:rPr>
          <w:rFonts w:ascii="Tahoma" w:hAnsi="Tahoma" w:cs="Tahoma"/>
          <w:sz w:val="24"/>
          <w:szCs w:val="24"/>
        </w:rPr>
        <w:t>-alimentação.</w:t>
      </w:r>
    </w:p>
    <w:p w14:paraId="0A4B6324" w14:textId="77777777" w:rsidR="000E3266" w:rsidRPr="001F2780" w:rsidRDefault="000E3266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092720B7" w14:textId="77777777" w:rsidR="000E3266" w:rsidRPr="001F2780" w:rsidRDefault="000E3266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>Parágrafo único. A concessão será realizada aos servidores até o quinto dia útil do mês subsequente ao da competência.</w:t>
      </w:r>
    </w:p>
    <w:p w14:paraId="3D1ECEA5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EA5253" w14:textId="030AB7D0" w:rsidR="000E3266" w:rsidRPr="001F2780" w:rsidRDefault="000E3266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12</w:t>
      </w:r>
      <w:r w:rsidR="001F2780" w:rsidRPr="001F2780">
        <w:rPr>
          <w:rFonts w:ascii="Tahoma" w:hAnsi="Tahoma" w:cs="Tahoma"/>
          <w:sz w:val="24"/>
          <w:szCs w:val="24"/>
        </w:rPr>
        <w:t xml:space="preserve"> -</w:t>
      </w:r>
      <w:r w:rsidRPr="001F2780">
        <w:rPr>
          <w:rFonts w:ascii="Tahoma" w:hAnsi="Tahoma" w:cs="Tahoma"/>
          <w:sz w:val="24"/>
          <w:szCs w:val="24"/>
        </w:rPr>
        <w:t xml:space="preserve"> Fica o Poder Executivo autorizado a regulamentar as disposições desta Lei, por Decreto, no que couber.</w:t>
      </w:r>
    </w:p>
    <w:p w14:paraId="756537CE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51F7C9" w14:textId="29690C1B" w:rsidR="000E3266" w:rsidRPr="001F2780" w:rsidRDefault="000E3266" w:rsidP="000D6C3D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13</w:t>
      </w:r>
      <w:r w:rsidR="001F2780" w:rsidRPr="001F2780">
        <w:rPr>
          <w:rFonts w:ascii="Tahoma" w:hAnsi="Tahoma" w:cs="Tahoma"/>
          <w:sz w:val="24"/>
          <w:szCs w:val="24"/>
        </w:rPr>
        <w:t xml:space="preserve"> </w:t>
      </w:r>
      <w:r w:rsidR="000D6C3D">
        <w:rPr>
          <w:rFonts w:ascii="Tahoma" w:hAnsi="Tahoma" w:cs="Tahoma"/>
          <w:sz w:val="24"/>
          <w:szCs w:val="24"/>
        </w:rPr>
        <w:t>–</w:t>
      </w:r>
      <w:r w:rsidRPr="001F2780">
        <w:rPr>
          <w:rFonts w:ascii="Tahoma" w:hAnsi="Tahoma" w:cs="Tahoma"/>
          <w:sz w:val="24"/>
          <w:szCs w:val="24"/>
        </w:rPr>
        <w:t xml:space="preserve"> </w:t>
      </w:r>
      <w:r w:rsidR="000D6C3D">
        <w:rPr>
          <w:rFonts w:ascii="Tahoma" w:hAnsi="Tahoma" w:cs="Tahoma"/>
          <w:sz w:val="24"/>
          <w:szCs w:val="24"/>
        </w:rPr>
        <w:t xml:space="preserve">Para cobertura dos créditos a serem abertos em decorrência da instituição do benefício constante desta Lei, serão utilizados recursos consignados </w:t>
      </w:r>
      <w:r w:rsidR="004B16D7">
        <w:rPr>
          <w:rFonts w:ascii="Tahoma" w:hAnsi="Tahoma" w:cs="Tahoma"/>
          <w:sz w:val="24"/>
          <w:szCs w:val="24"/>
        </w:rPr>
        <w:t xml:space="preserve">decorrentes do </w:t>
      </w:r>
      <w:r w:rsidR="000D6C3D">
        <w:rPr>
          <w:rFonts w:ascii="Tahoma" w:hAnsi="Tahoma" w:cs="Tahoma"/>
          <w:sz w:val="24"/>
          <w:szCs w:val="24"/>
        </w:rPr>
        <w:t>orçamento d</w:t>
      </w:r>
      <w:r w:rsidR="004B16D7">
        <w:rPr>
          <w:rFonts w:ascii="Tahoma" w:hAnsi="Tahoma" w:cs="Tahoma"/>
          <w:sz w:val="24"/>
          <w:szCs w:val="24"/>
        </w:rPr>
        <w:t>a</w:t>
      </w:r>
      <w:r w:rsidR="000D6C3D">
        <w:rPr>
          <w:rFonts w:ascii="Tahoma" w:hAnsi="Tahoma" w:cs="Tahoma"/>
          <w:sz w:val="24"/>
          <w:szCs w:val="24"/>
        </w:rPr>
        <w:t xml:space="preserve"> </w:t>
      </w:r>
      <w:r w:rsidR="004B16D7">
        <w:rPr>
          <w:rFonts w:ascii="Tahoma" w:hAnsi="Tahoma" w:cs="Tahoma"/>
          <w:sz w:val="24"/>
          <w:szCs w:val="24"/>
        </w:rPr>
        <w:t xml:space="preserve">Câmara Municipal </w:t>
      </w:r>
      <w:r w:rsidR="000D6C3D">
        <w:rPr>
          <w:rFonts w:ascii="Tahoma" w:hAnsi="Tahoma" w:cs="Tahoma"/>
          <w:sz w:val="24"/>
          <w:szCs w:val="24"/>
        </w:rPr>
        <w:t>na dotação classificada sob a natureza de despesa 33.90.46 – Auxílio-Alimentação.</w:t>
      </w:r>
    </w:p>
    <w:p w14:paraId="1A9BABB2" w14:textId="77777777" w:rsidR="000E3266" w:rsidRPr="001F2780" w:rsidRDefault="000E3266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9178CC" w14:textId="55A3DF82" w:rsidR="000E3266" w:rsidRPr="001F2780" w:rsidRDefault="000E3266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b/>
          <w:bCs/>
          <w:sz w:val="24"/>
          <w:szCs w:val="24"/>
        </w:rPr>
        <w:t>Art. 14</w:t>
      </w:r>
      <w:r w:rsidR="001F2780" w:rsidRPr="001F2780">
        <w:rPr>
          <w:rFonts w:ascii="Tahoma" w:hAnsi="Tahoma" w:cs="Tahoma"/>
          <w:sz w:val="24"/>
          <w:szCs w:val="24"/>
        </w:rPr>
        <w:t xml:space="preserve"> -</w:t>
      </w:r>
      <w:r w:rsidRPr="001F2780">
        <w:rPr>
          <w:rFonts w:ascii="Tahoma" w:hAnsi="Tahoma" w:cs="Tahoma"/>
          <w:sz w:val="24"/>
          <w:szCs w:val="24"/>
        </w:rPr>
        <w:t xml:space="preserve"> Esta Lei entra em vigor na data de sua publicação oficial, revogadas </w:t>
      </w:r>
      <w:r w:rsidR="000D6C3D">
        <w:rPr>
          <w:rFonts w:ascii="Tahoma" w:hAnsi="Tahoma" w:cs="Tahoma"/>
          <w:sz w:val="24"/>
          <w:szCs w:val="24"/>
        </w:rPr>
        <w:t xml:space="preserve">as </w:t>
      </w:r>
      <w:r w:rsidRPr="001F2780">
        <w:rPr>
          <w:rFonts w:ascii="Tahoma" w:hAnsi="Tahoma" w:cs="Tahoma"/>
          <w:sz w:val="24"/>
          <w:szCs w:val="24"/>
        </w:rPr>
        <w:t>disposições contrárias.</w:t>
      </w:r>
    </w:p>
    <w:p w14:paraId="35D3F616" w14:textId="77777777" w:rsidR="00C759B3" w:rsidRPr="001F2780" w:rsidRDefault="00C759B3" w:rsidP="000E326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F948AE0" w14:textId="5C566F81" w:rsidR="000E3266" w:rsidRDefault="00D800C2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  <w:r w:rsidRPr="001F2780">
        <w:rPr>
          <w:rFonts w:ascii="Tahoma" w:hAnsi="Tahoma" w:cs="Tahoma"/>
          <w:sz w:val="24"/>
          <w:szCs w:val="24"/>
        </w:rPr>
        <w:t xml:space="preserve">GABINETE DO </w:t>
      </w:r>
      <w:r w:rsidR="004B16D7">
        <w:rPr>
          <w:rFonts w:ascii="Tahoma" w:hAnsi="Tahoma" w:cs="Tahoma"/>
          <w:sz w:val="24"/>
          <w:szCs w:val="24"/>
        </w:rPr>
        <w:t>PRESIDENTE DA CÂMARA MUNICIPAL</w:t>
      </w:r>
      <w:r w:rsidRPr="001F2780">
        <w:rPr>
          <w:rFonts w:ascii="Tahoma" w:hAnsi="Tahoma" w:cs="Tahoma"/>
          <w:sz w:val="24"/>
          <w:szCs w:val="24"/>
        </w:rPr>
        <w:t xml:space="preserve"> DE BELA VISTA DA CAROBA, ESTADO DO PARANÁ, </w:t>
      </w:r>
      <w:r>
        <w:rPr>
          <w:rFonts w:ascii="Tahoma" w:hAnsi="Tahoma" w:cs="Tahoma"/>
          <w:sz w:val="24"/>
          <w:szCs w:val="24"/>
        </w:rPr>
        <w:t xml:space="preserve">AOS </w:t>
      </w:r>
      <w:r w:rsidR="004B16D7">
        <w:rPr>
          <w:rFonts w:ascii="Tahoma" w:hAnsi="Tahoma" w:cs="Tahoma"/>
          <w:sz w:val="24"/>
          <w:szCs w:val="24"/>
        </w:rPr>
        <w:t>02</w:t>
      </w:r>
      <w:r w:rsidRPr="001F2780">
        <w:rPr>
          <w:rFonts w:ascii="Tahoma" w:hAnsi="Tahoma" w:cs="Tahoma"/>
          <w:sz w:val="24"/>
          <w:szCs w:val="24"/>
        </w:rPr>
        <w:t xml:space="preserve"> DIAS DO MÊS DE </w:t>
      </w:r>
      <w:r w:rsidR="004B16D7">
        <w:rPr>
          <w:rFonts w:ascii="Tahoma" w:hAnsi="Tahoma" w:cs="Tahoma"/>
          <w:sz w:val="24"/>
          <w:szCs w:val="24"/>
        </w:rPr>
        <w:t xml:space="preserve">JUNHO </w:t>
      </w:r>
      <w:r w:rsidRPr="001F2780">
        <w:rPr>
          <w:rFonts w:ascii="Tahoma" w:hAnsi="Tahoma" w:cs="Tahoma"/>
          <w:sz w:val="24"/>
          <w:szCs w:val="24"/>
        </w:rPr>
        <w:t>DE 2025.</w:t>
      </w:r>
    </w:p>
    <w:p w14:paraId="3DADA68D" w14:textId="77777777" w:rsidR="001F2780" w:rsidRDefault="001F2780" w:rsidP="001F2780">
      <w:pPr>
        <w:spacing w:after="0" w:line="240" w:lineRule="auto"/>
        <w:ind w:firstLine="1701"/>
        <w:jc w:val="both"/>
        <w:rPr>
          <w:rFonts w:ascii="Tahoma" w:hAnsi="Tahoma" w:cs="Tahoma"/>
          <w:sz w:val="24"/>
          <w:szCs w:val="24"/>
        </w:rPr>
      </w:pPr>
    </w:p>
    <w:p w14:paraId="607C4A86" w14:textId="77777777" w:rsidR="000D6C3D" w:rsidRPr="004B16D7" w:rsidRDefault="000D6C3D" w:rsidP="000E326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98A31D6" w14:textId="77777777" w:rsidR="007B0849" w:rsidRPr="004B16D7" w:rsidRDefault="007B0849" w:rsidP="000E326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5A6A9D2" w14:textId="613D566F" w:rsidR="007B0849" w:rsidRPr="004B16D7" w:rsidRDefault="004B16D7" w:rsidP="007B0849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6D7">
        <w:rPr>
          <w:rFonts w:ascii="Tahoma" w:hAnsi="Tahoma" w:cs="Tahoma"/>
          <w:b/>
          <w:bCs/>
          <w:sz w:val="24"/>
          <w:szCs w:val="24"/>
        </w:rPr>
        <w:t>JOSE VALDIR RODRIGUES</w:t>
      </w:r>
      <w:r w:rsidRPr="004B16D7">
        <w:rPr>
          <w:rFonts w:ascii="Tahoma" w:hAnsi="Tahoma" w:cs="Tahoma"/>
          <w:b/>
          <w:bCs/>
          <w:sz w:val="24"/>
          <w:szCs w:val="24"/>
        </w:rPr>
        <w:tab/>
      </w:r>
      <w:r w:rsidRPr="004B16D7">
        <w:rPr>
          <w:rFonts w:ascii="Tahoma" w:hAnsi="Tahoma" w:cs="Tahoma"/>
          <w:b/>
          <w:bCs/>
          <w:sz w:val="24"/>
          <w:szCs w:val="24"/>
        </w:rPr>
        <w:tab/>
      </w:r>
      <w:r w:rsidRPr="004B16D7">
        <w:rPr>
          <w:rFonts w:ascii="Tahoma" w:hAnsi="Tahoma" w:cs="Tahoma"/>
          <w:b/>
          <w:bCs/>
          <w:sz w:val="24"/>
          <w:szCs w:val="24"/>
        </w:rPr>
        <w:tab/>
        <w:t>EDISOM LUIZ MARCON</w:t>
      </w:r>
    </w:p>
    <w:p w14:paraId="796420F3" w14:textId="1F87D69C" w:rsidR="001F2780" w:rsidRPr="004B16D7" w:rsidRDefault="004B16D7" w:rsidP="004B16D7">
      <w:pPr>
        <w:spacing w:after="0" w:line="240" w:lineRule="auto"/>
        <w:ind w:left="708" w:firstLine="708"/>
        <w:jc w:val="both"/>
        <w:rPr>
          <w:rFonts w:ascii="Tahoma" w:hAnsi="Tahoma" w:cs="Tahoma"/>
          <w:b/>
          <w:sz w:val="24"/>
          <w:szCs w:val="24"/>
        </w:rPr>
      </w:pPr>
      <w:r w:rsidRPr="004B16D7">
        <w:rPr>
          <w:rFonts w:ascii="Tahoma" w:hAnsi="Tahoma" w:cs="Tahoma"/>
          <w:b/>
          <w:sz w:val="24"/>
          <w:szCs w:val="24"/>
        </w:rPr>
        <w:t xml:space="preserve">  PRESIDENTE</w:t>
      </w:r>
      <w:r w:rsidRPr="004B16D7">
        <w:rPr>
          <w:rFonts w:ascii="Tahoma" w:hAnsi="Tahoma" w:cs="Tahoma"/>
          <w:b/>
          <w:sz w:val="24"/>
          <w:szCs w:val="24"/>
        </w:rPr>
        <w:tab/>
      </w:r>
      <w:r w:rsidRPr="004B16D7">
        <w:rPr>
          <w:rFonts w:ascii="Tahoma" w:hAnsi="Tahoma" w:cs="Tahoma"/>
          <w:b/>
          <w:sz w:val="24"/>
          <w:szCs w:val="24"/>
        </w:rPr>
        <w:tab/>
      </w:r>
      <w:r w:rsidRPr="004B16D7">
        <w:rPr>
          <w:rFonts w:ascii="Tahoma" w:hAnsi="Tahoma" w:cs="Tahoma"/>
          <w:b/>
          <w:sz w:val="24"/>
          <w:szCs w:val="24"/>
        </w:rPr>
        <w:tab/>
      </w:r>
      <w:r w:rsidRPr="004B16D7">
        <w:rPr>
          <w:rFonts w:ascii="Tahoma" w:hAnsi="Tahoma" w:cs="Tahoma"/>
          <w:b/>
          <w:sz w:val="24"/>
          <w:szCs w:val="24"/>
        </w:rPr>
        <w:tab/>
        <w:t xml:space="preserve">     VICE-PRESIDENTE</w:t>
      </w:r>
    </w:p>
    <w:p w14:paraId="23671172" w14:textId="76E234EA" w:rsidR="004B16D7" w:rsidRPr="004B16D7" w:rsidRDefault="004B16D7" w:rsidP="007B084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F14F5CF" w14:textId="4226E954" w:rsidR="004B16D7" w:rsidRPr="004B16D7" w:rsidRDefault="004B16D7" w:rsidP="007B084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6041CA6" w14:textId="16CC011F" w:rsidR="004B16D7" w:rsidRPr="004B16D7" w:rsidRDefault="004B16D7" w:rsidP="007B084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B53BCA2" w14:textId="2B494493" w:rsidR="004B16D7" w:rsidRPr="004B16D7" w:rsidRDefault="004B16D7" w:rsidP="007B084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B16D7">
        <w:rPr>
          <w:rFonts w:ascii="Tahoma" w:hAnsi="Tahoma" w:cs="Tahoma"/>
          <w:b/>
          <w:sz w:val="24"/>
          <w:szCs w:val="24"/>
        </w:rPr>
        <w:t>KATIA KARINA PORAZZI</w:t>
      </w:r>
      <w:r w:rsidRPr="004B16D7">
        <w:rPr>
          <w:rFonts w:ascii="Tahoma" w:hAnsi="Tahoma" w:cs="Tahoma"/>
          <w:b/>
          <w:sz w:val="24"/>
          <w:szCs w:val="24"/>
        </w:rPr>
        <w:tab/>
      </w:r>
      <w:r w:rsidRPr="004B16D7">
        <w:rPr>
          <w:rFonts w:ascii="Tahoma" w:hAnsi="Tahoma" w:cs="Tahoma"/>
          <w:b/>
          <w:sz w:val="24"/>
          <w:szCs w:val="24"/>
        </w:rPr>
        <w:tab/>
      </w:r>
      <w:r w:rsidRPr="004B16D7">
        <w:rPr>
          <w:rFonts w:ascii="Tahoma" w:hAnsi="Tahoma" w:cs="Tahoma"/>
          <w:b/>
          <w:sz w:val="24"/>
          <w:szCs w:val="24"/>
        </w:rPr>
        <w:tab/>
      </w:r>
      <w:r w:rsidRPr="004B16D7">
        <w:rPr>
          <w:rFonts w:ascii="Tahoma" w:hAnsi="Tahoma" w:cs="Tahoma"/>
          <w:b/>
          <w:sz w:val="24"/>
          <w:szCs w:val="24"/>
        </w:rPr>
        <w:tab/>
        <w:t>LUCIANO DE BARROS</w:t>
      </w:r>
    </w:p>
    <w:p w14:paraId="57B88690" w14:textId="5B0FDE50" w:rsidR="00BF6553" w:rsidRPr="001F2780" w:rsidRDefault="004B16D7" w:rsidP="005E487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</w:t>
      </w:r>
      <w:r w:rsidRPr="004B16D7">
        <w:rPr>
          <w:rFonts w:ascii="Tahoma" w:hAnsi="Tahoma" w:cs="Tahoma"/>
          <w:b/>
          <w:sz w:val="24"/>
          <w:szCs w:val="24"/>
        </w:rPr>
        <w:t>1</w:t>
      </w:r>
      <w:r w:rsidRPr="004B16D7">
        <w:rPr>
          <w:rFonts w:ascii="Tahoma" w:hAnsi="Tahoma" w:cs="Tahoma"/>
          <w:b/>
          <w:szCs w:val="24"/>
        </w:rPr>
        <w:t>ª SECRETÁRIA</w:t>
      </w:r>
      <w:r w:rsidRPr="004B16D7">
        <w:rPr>
          <w:rFonts w:ascii="Tahoma" w:hAnsi="Tahoma" w:cs="Tahoma"/>
          <w:b/>
          <w:szCs w:val="24"/>
        </w:rPr>
        <w:tab/>
      </w:r>
      <w:r w:rsidRPr="004B16D7">
        <w:rPr>
          <w:rFonts w:ascii="Tahoma" w:hAnsi="Tahoma" w:cs="Tahoma"/>
          <w:b/>
          <w:szCs w:val="24"/>
        </w:rPr>
        <w:tab/>
      </w:r>
      <w:r w:rsidRPr="004B16D7">
        <w:rPr>
          <w:rFonts w:ascii="Tahoma" w:hAnsi="Tahoma" w:cs="Tahoma"/>
          <w:b/>
          <w:szCs w:val="24"/>
        </w:rPr>
        <w:tab/>
      </w:r>
      <w:r w:rsidRPr="004B16D7">
        <w:rPr>
          <w:rFonts w:ascii="Tahoma" w:hAnsi="Tahoma" w:cs="Tahoma"/>
          <w:b/>
          <w:szCs w:val="24"/>
        </w:rPr>
        <w:tab/>
      </w:r>
      <w:r w:rsidRPr="004B16D7"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 xml:space="preserve">             </w:t>
      </w:r>
      <w:r w:rsidRPr="004B16D7">
        <w:rPr>
          <w:rFonts w:ascii="Tahoma" w:hAnsi="Tahoma" w:cs="Tahoma"/>
          <w:b/>
          <w:szCs w:val="24"/>
        </w:rPr>
        <w:t xml:space="preserve"> 2º </w:t>
      </w:r>
      <w:r w:rsidR="005E487D">
        <w:rPr>
          <w:rFonts w:ascii="Tahoma" w:hAnsi="Tahoma" w:cs="Tahoma"/>
          <w:b/>
          <w:szCs w:val="24"/>
        </w:rPr>
        <w:t>SECRETÁRIO</w:t>
      </w:r>
    </w:p>
    <w:sectPr w:rsidR="00BF6553" w:rsidRPr="001F2780" w:rsidSect="009B50BD">
      <w:pgSz w:w="11906" w:h="16838"/>
      <w:pgMar w:top="212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66"/>
    <w:rsid w:val="000307E6"/>
    <w:rsid w:val="000432D1"/>
    <w:rsid w:val="00055F22"/>
    <w:rsid w:val="000D6C3D"/>
    <w:rsid w:val="000E3266"/>
    <w:rsid w:val="001D7D98"/>
    <w:rsid w:val="001F1952"/>
    <w:rsid w:val="001F2780"/>
    <w:rsid w:val="004956FB"/>
    <w:rsid w:val="004B16D7"/>
    <w:rsid w:val="004D52DB"/>
    <w:rsid w:val="005E487D"/>
    <w:rsid w:val="00600C36"/>
    <w:rsid w:val="006A1B37"/>
    <w:rsid w:val="00754F13"/>
    <w:rsid w:val="007A1A7A"/>
    <w:rsid w:val="007B0849"/>
    <w:rsid w:val="009B50BD"/>
    <w:rsid w:val="00BD0C2D"/>
    <w:rsid w:val="00BF6553"/>
    <w:rsid w:val="00C759B3"/>
    <w:rsid w:val="00D800C2"/>
    <w:rsid w:val="00D85216"/>
    <w:rsid w:val="00DA58AC"/>
    <w:rsid w:val="00F36538"/>
    <w:rsid w:val="00F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AA42"/>
  <w15:chartTrackingRefBased/>
  <w15:docId w15:val="{E9DAC547-A75D-4085-9792-56C8664D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E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2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PMBVC-FINANCEIRO</dc:creator>
  <cp:keywords/>
  <dc:description/>
  <cp:lastModifiedBy>Terminal</cp:lastModifiedBy>
  <cp:revision>3</cp:revision>
  <cp:lastPrinted>2025-06-16T13:26:00Z</cp:lastPrinted>
  <dcterms:created xsi:type="dcterms:W3CDTF">2025-06-16T13:26:00Z</dcterms:created>
  <dcterms:modified xsi:type="dcterms:W3CDTF">2025-06-16T13:43:00Z</dcterms:modified>
</cp:coreProperties>
</file>